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9080"/>
      </w:tblGrid>
      <w:tr w:rsidR="008C4F00" w:rsidRPr="008C4F00" w:rsidTr="008C4F00">
        <w:trPr>
          <w:trHeight w:val="480"/>
        </w:trPr>
        <w:tc>
          <w:tcPr>
            <w:tcW w:w="10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  <w:bookmarkStart w:id="0" w:name="_GoBack"/>
            <w:r w:rsidRPr="008C4F00">
              <w:rPr>
                <w:rFonts w:ascii="黑体" w:eastAsia="黑体" w:hAnsi="黑体" w:cs="宋体" w:hint="eastAsia"/>
                <w:kern w:val="0"/>
                <w:sz w:val="22"/>
              </w:rPr>
              <w:t>档案接收</w:t>
            </w:r>
            <w:bookmarkEnd w:id="0"/>
          </w:p>
        </w:tc>
      </w:tr>
      <w:tr w:rsidR="008C4F00" w:rsidRPr="008C4F00" w:rsidTr="008C4F00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事项名称</w:t>
            </w:r>
          </w:p>
        </w:tc>
        <w:tc>
          <w:tcPr>
            <w:tcW w:w="9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档案接收</w:t>
            </w:r>
          </w:p>
        </w:tc>
      </w:tr>
      <w:tr w:rsidR="008C4F00" w:rsidRPr="008C4F00" w:rsidTr="008C4F00">
        <w:trPr>
          <w:trHeight w:val="1761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事项简述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办理条件：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1. 非公有制企业和社会组织聘用人员的档案；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2. 辞职辞退、解除（终止）聘用（劳动）合同、取消录（聘）用、被开除等与用人单位解除或终止 人事（劳动）关系的未就业的原机关公务员、国有企事业单位的管理人员和专业技术人员、军队文职人员的人事档案；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3. 未就业的高校毕业生及中专毕业生的档案；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4. 自费出国（境）留学的高校毕业生及其他因私出国（境）人员的人事档案；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5. 外国企业常驻代表机构的中方雇员的人事档案；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6. 自由职业或灵活就业人员的人事档案；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7. 其他流动人员的人事档案；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8C4F0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办理内容：接收符合上述</w:t>
            </w:r>
            <w:proofErr w:type="gramStart"/>
            <w:r w:rsidRPr="008C4F0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类办理</w:t>
            </w:r>
            <w:proofErr w:type="gramEnd"/>
            <w:r w:rsidRPr="008C4F0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条件人员的人事档案。</w:t>
            </w:r>
          </w:p>
        </w:tc>
      </w:tr>
      <w:tr w:rsidR="008C4F00" w:rsidRPr="008C4F00" w:rsidTr="008C4F00">
        <w:trPr>
          <w:trHeight w:val="519"/>
        </w:trPr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办理材料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存档人员有效身份证件；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如</w:t>
            </w:r>
            <w:proofErr w:type="gramStart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属办理</w:t>
            </w:r>
            <w:proofErr w:type="gramEnd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条件第1类、第2类、第4类、第5类中选择单位所在地存档的，需上传附件 “单位介绍信”。</w:t>
            </w:r>
          </w:p>
        </w:tc>
      </w:tr>
      <w:tr w:rsidR="008C4F00" w:rsidRPr="008C4F00" w:rsidTr="008C4F00">
        <w:trPr>
          <w:trHeight w:val="222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办理方式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线上办理</w:t>
            </w: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申请人注册登录广东省流动人员人事档案管理服务信息系统（https://ggfw.hrss.gd.gov.cn/rsdabzh）→选择档案接收→按要求上</w:t>
            </w:r>
            <w:proofErr w:type="gramStart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传申请</w:t>
            </w:r>
            <w:proofErr w:type="gramEnd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材料扫描件， 填写申报信息→审核通过后，系统自动生成调档函，申请人可在线下载调档函或工作人员通过EMS快递寄出调档函→申请人凭调档函向原档案保管单位申请档案转出 →档案通过机要转递至我单位→接收人员审核档案，符合要求的，接收入库并登记， 并为申请人开具存档证明；不符合要求的，退回原档案保管单位→在原存档单位开具的档案转递通知单回执上盖章退回。</w:t>
            </w: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br/>
              <w:t>审核不通过→注明不通过原因。</w:t>
            </w:r>
          </w:p>
        </w:tc>
      </w:tr>
      <w:tr w:rsidR="008C4F00" w:rsidRPr="008C4F00" w:rsidTr="008C4F00">
        <w:trPr>
          <w:trHeight w:val="6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办理时限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</w:p>
        </w:tc>
      </w:tr>
      <w:tr w:rsidR="008C4F00" w:rsidRPr="008C4F00" w:rsidTr="008C4F00">
        <w:trPr>
          <w:trHeight w:val="75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结果送达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4F00" w:rsidRPr="008C4F00" w:rsidRDefault="008C4F00" w:rsidP="008C4F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在线下载或邮寄送达。</w:t>
            </w:r>
          </w:p>
        </w:tc>
      </w:tr>
      <w:tr w:rsidR="008C4F00" w:rsidRPr="008C4F00" w:rsidTr="008C4F00">
        <w:trPr>
          <w:trHeight w:val="74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收费标准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免费。</w:t>
            </w:r>
          </w:p>
        </w:tc>
      </w:tr>
      <w:tr w:rsidR="008C4F00" w:rsidRPr="008C4F00" w:rsidTr="008C4F00">
        <w:trPr>
          <w:trHeight w:val="84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办事时间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8C4F00" w:rsidRPr="008C4F00" w:rsidTr="008C4F00">
        <w:trPr>
          <w:trHeight w:val="78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办理机构及地点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</w:p>
        </w:tc>
      </w:tr>
      <w:tr w:rsidR="008C4F00" w:rsidRPr="008C4F00" w:rsidTr="008C4F00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咨询查询途径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网站查询：登录广东省流动人员人事档案管理系统（https://ggfw.hrss.gd.gov.cn/rsdabzh）可查看各地办事指南、查询档案在库信息、在线申办业务。</w:t>
            </w:r>
          </w:p>
        </w:tc>
      </w:tr>
      <w:tr w:rsidR="008C4F00" w:rsidRPr="008C4F00" w:rsidTr="008C4F00">
        <w:trPr>
          <w:trHeight w:val="13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</w:pPr>
            <w:r w:rsidRPr="008C4F0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监督投诉渠道</w:t>
            </w:r>
          </w:p>
        </w:tc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4F00" w:rsidRPr="008C4F00" w:rsidRDefault="008C4F00" w:rsidP="008C4F0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  <w:proofErr w:type="gramStart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人社系统</w:t>
            </w:r>
            <w:proofErr w:type="gramEnd"/>
            <w:r w:rsidRPr="008C4F00">
              <w:rPr>
                <w:rFonts w:ascii="宋体" w:eastAsia="宋体" w:hAnsi="宋体" w:cs="宋体" w:hint="eastAsia"/>
                <w:kern w:val="0"/>
                <w:sz w:val="22"/>
              </w:rPr>
              <w:t>投诉电话：12333</w:t>
            </w:r>
          </w:p>
        </w:tc>
      </w:tr>
    </w:tbl>
    <w:p w:rsidR="008C4F00" w:rsidRDefault="008C4F00"/>
    <w:sectPr w:rsidR="008C4F00" w:rsidSect="008C4F00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00"/>
    <w:rsid w:val="008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E0156-A803-4117-8475-97C4636A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AC940-4ECA-4359-A997-2AC2534C6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黄红丽</dc:creator>
  <cp:keywords/>
  <dc:description/>
  <cp:lastModifiedBy>黄红丽</cp:lastModifiedBy>
  <cp:revision>1</cp:revision>
  <dcterms:created xsi:type="dcterms:W3CDTF">2023-04-20T07:14:00Z</dcterms:created>
  <dcterms:modified xsi:type="dcterms:W3CDTF">2023-04-20T07:20:00Z</dcterms:modified>
</cp:coreProperties>
</file>